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2014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年全国中学生生物学联赛试题(含最终答案）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pgSz w:w="11900" w:h="16840"/>
          <w:pgMar w:top="1380" w:right="1200" w:bottom="104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注意事项：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所有试题使用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铅笔在机读卡上作答；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2.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试题按学科分类，单选和多选题混排，多选题答案完全正确才可得分；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3.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纸质试卷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81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题，电子试卷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39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题，共计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120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题，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152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分；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4.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答题时间时间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120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分钟。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380" w:right="1200" w:bottom="104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一、细胞生物学、生物化学、微生物学（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兼性异染色质具有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的特征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染色质始终凝集从不转录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染色质松散时可以转录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染色质始终凝集可以转录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染色质松散时不可以转录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380" w:right="1200" w:bottom="104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2.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亨廷顿氏（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Humtington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）舞蹈病是由于编码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huntingt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in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蛋白基因碱基序列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过度重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复造成的一种遗传疾病。（单选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AGC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GGG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CAG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CGA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380" w:right="1200" w:bottom="104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3.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癌细胞一般具哪种细胞活动特征？（单选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核酸合成减弱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细胞周期停滞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蛋白质合成减弱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糖酵解显著增强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380" w:right="1200" w:bottom="104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4.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细胞凋亡和程序性坏死的主要区别包括（多选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是否引发炎症反应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有无信号转导过程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有无蛋白质合成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是否随机降解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DNA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380" w:right="1200" w:bottom="104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5.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关于胆固醇描述正确的是（多选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细胞质膜内外小叶均有分布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仅分布在细胞质膜的外小叶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胆固醇是各种生物体细胞质膜固有成分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胆固醇是细胞质膜中脂筏的基本结构组分之一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6.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以下有关光学显微镜和电子显微镜分辨率的描述，正确的是（多选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光学显微镜的分辨率能达到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1nm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光学显微镜能观察到多数病毒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电子显微镜的分辨率能达到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0.1nm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电子显微镜能观察到蛋白和核酸分子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7.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溶酶体的功能包括（多选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降解由胞外环境进入胞内的物质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清除无用生物大分子及衰老细胞器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吞噬和自噬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胞吐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104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8.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以下对生物膜“流动镶嵌模型”描述正确的是（单选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脂膜由脂双层构成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，内外表面各分布一层球状蛋白质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脂膜由脂双层构成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，中间有一层蛋白质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脂膜由脂双层构成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，蛋白质以不连续的颗粒形式嵌入脂层，脂分子可以移动，蛋白质不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可以移动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脂膜由脂双层构成，蛋白质以不连续的颗粒形式嵌入脂层，蛋白质与脂均呈流动状态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104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9.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细胞中的核糖体根据定位不同可分为游离核糖体和结合核糖体，下列哪一组细胞器蛋白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由游离核糖体合成？（单选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线粒体，叶绿体，分泌泡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内质网，细胞核，高尔基体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细胞核，线粒体，溶酶体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线粒体，细胞核，叶绿体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10.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如果线粒体内膜的不通透性被破坏，会导致以下那种结果？（单选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氢离子梯度无法形成，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ATP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无法产生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糖酵解无法进行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三羧酸循环无法生成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ATP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电子传递链无法将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NADH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的电子传到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O2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11.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内质网是细胞“钙库”之一，以下正确的是（单选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钙离子从胞质扩散到内质网中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内质网上钙泵将钙离子从胞质主动运输到内质网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钙离子通过内质网上钙离子通道主动运输到内质网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 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钙离子通过钠钾泵协同转运到内质网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12.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真核细胞有丝分裂的意义在于（单选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保证母细胞完整地一分为二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保证复制后的染色体平均分配到两子细胞中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保证母细胞的细胞质平均分配到两子细胞中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保证母细胞细胞器平均分配到两子细胞中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13.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癌细胞与正常细胞的不同之处在于（单选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癌细胞不能合成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DNA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癌细胞被锁定在细胞周期中的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S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期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癌细胞不受细胞周期检验点的控制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癌细胞始终处于细胞周期的分裂期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14.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拟南芥叶肉细胞有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5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对染色体，下列关于拟南芥细胞染色体数目叙述正确的是（单选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成熟花粉粒中的营养细胞有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条染色体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珠被细胞有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条染色体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胚乳细胞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条染色体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胚囊细胞有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条染色体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15.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关于大肠杆菌与小鼠细胞相同的特性描述正确的是（单选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均含环状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DNA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线状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DNA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均不含线状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DNA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及核糖体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均含环状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DNA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及核糖体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均含细胞核和核糖体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16.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光呼吸涉及三个细胞器的相互协作，分别是（单选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叶绿体、高尔基体和线粒体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叶绿体、过氧化物酶体和溶酶体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叶绿体、过氧化物酶体和线粒体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叶绿体、内质网和线粒体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17.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在细胞生长过程中可以向胞外分泌可溶性色素的微生物是（单选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粘红酵母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(Rhodotorula glutinis)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黑曲霉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(Aspergillus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nige)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天蓝色链霉菌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(Streptomyces colic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olor)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金黄色葡萄球菌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(Staphyloc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occus aureus)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18.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红曲霉是食品工业常用的菌株，其生活的细胞参与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TCA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循环的酶系存在于线粒体的（单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内膜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基质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C.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嵴间隙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膜间隙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二、植物和动物的解剖、生理、组织和器官（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30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19.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以下对根冠细胞的描述，不正确的是（单选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根冠细胞的壁仅具中胶层和初生壁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根冠中央的细胞常含有淀粉粒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根冠周围的细胞会不断死亡脱落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根冠细胞持续分裂以保持根冠细胞数目大致不变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20.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筛管分子下列哪句不符合筛管与筛胞的发育与结构特征（单选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执行功能时是生活细胞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成熟时细胞中缺乏细胞核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具有来源于同一原始细胞的伴胞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细胞之间通过联络索沟通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21.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关于小麦配子体从珠心原基中的发育开始到胚囊成熟，下列描述错误的是（单选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孢原细胞起源于珠心表皮下方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大孢子母细胞在减数分裂前逐渐积累胼胝质细胞壁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减数分裂产生的四个大孢子，进一步发育成雌配子体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卵细胞位于成熟胚囊的珠孔端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给一个新植物物种进行命名要用双名法，双名法的书写格式是（单选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科名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属名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定名人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属名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种名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定名人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属名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种加词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定名人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种名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属名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定名人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23.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苔藓植物是现存最古老的陆生植物之一，限制其适应陆生环境的主要特征是（多选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植物体组织分化程度不高，体内无维管组织，输导能力不强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没有真根，只能靠假根或其它表皮细胞来行使吸收功能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有性生殖过程必须借助于水才能完成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性器官外围有不育细胞为之保护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24.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下列有关地钱的叙述哪些是错误的？（单选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地钱营养体可产生胞芽，成熟时脱落并在土中萌发成新一代孢子体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颈卵器精子器分别产卵和精子，受精过程不能脱离水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孢子体简单仅由基足蒴柄孢蒴组成，必须寄生于配子体上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卵在颈卵器中完成受精形成胚并进一步发育成孢子体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25.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下列有关松树花粉传播与萌发的描述正确的是（单选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花粉借助风的作用通过珠孔进入胚珠，在贮粉室内萌发形成花粉管并进入雌配子体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花粉借助传粉滴的作用通过珠孔进入胚珠，在贮粉室内萌发形成花粉管并进入雌配子体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花粉借助风的作用通过珠孔进入胚珠，并萌发形成花粉管通过珠孔进入胚珠和雌配子体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花粉借助传粉滴的作用通过珠孔进入胚珠，并萌发形成花粉管通过珠孔进入胚珠和雌配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子体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26.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研究发现，拟南芥中存在脱落酸的受体，感受脱落酸的信号。与野生型相比，确实这类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受体功能的突变体，其可能的表型为（多选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气孔运动对脱落酸更敏感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气孔运动对脱落酸欠敏感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更耐旱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更不耐旱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27.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营寄生生活的吸虫与自由生活的涡虫的体壁有很大的差别，以下描述正确的是（单选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吸虫的体表没有纤毛，但密布微小的微绒毛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吸虫的表皮层没有成杆状体细胞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吸虫的表皮是一层合胞体，有一些结晶蛋白所形成的棘钳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吸虫由于较少运动，环肌和纵肌退化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28.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节肢动物的一大特征是具有带关节的附肢。在演化的过程中，附肢的形态和功能发生了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变化。以下节肢动物的身体部位不是由附肢演化而来的是（单选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小颚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纺啧器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中尾丝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脚须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29.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两栖类具有多种多样的呼吸方式。反映了其水陆过渡的演化地位。以下不属于两栖类呼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吸方式的是（单选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鳃呼吸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肺呼吸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鼻咽腔呼吸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皮肤呼吸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30.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有关无脊椎动物循环系统的描述正确的有哪些？（多选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与胚层和体腔关系密切，真正的循环系统伴随真体腔的形成出现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与呼吸形式和呼吸器官的关系密切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不存在血细胞，呼吸色素位于血淋巴中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没有独立的淋巴系统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31.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以腺上皮为主要组成成分的器官称为腺体。在人体中，外分泌腺的腺细胞有一种常见的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分泌方式：分泌颗粒被界膜包围，释放时分泌颗粒的界膜与质膜融合，从而将分泌物排出，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不损伤细胞的完整性。以上描述的是（单选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全浆分泌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局部分泌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融合分泌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无损分泌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32.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网状组织主要分布在造血器官和淋巴器官中，形成器官内部的网状支架，并具有防护功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能，它主要由网状细胞、网状纤维和基质构成，来源于胚胎时期的（单选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外胚层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中胚层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内胚层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中胚层和内胚层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33.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施万细胞（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Schwann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cell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）又称神经膜细胞，是脊椎动物神经组织的重要组成部分。有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关施万细胞的描述中，正确的有哪些？（多选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在中枢神经系统中包绕轴突形成髓鞘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施万细胞对神经元起绝缘，支持，营养等作用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在施万细胞参与形成髓鞘的神经元细胞中，动作电位在郎飞氏结处跳跃传导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是一种神经胶质细胞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34.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次生腭的出现使口腔和鼻腔得以分隔。内鼻孔后移，呼吸和取食效率均获得提高。哺乳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类的次生腭是由哪几块骨的腭突所共同形成的？（单选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前颌骨，上颌骨，翼骨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前颌骨，上颌骨，颚骨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前颌骨，颚骨，翼骨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上颌骨，颚骨，翼骨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104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35.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蛇是十分特化的一支爬行动物，下列哪个不属于其特征？（单选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无四肢，无胸骨，无肩带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头骨不存在颞窝，颞上弓和颞下弓全失去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脊柱分区不明显，仅分化为尾椎和尾前椎，椎体均为前凹形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受体型限制，成对的肺和肾从左右排列变成前后排列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104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36.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下面关于胰岛素分泌调节的叙述错误的是（多选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胰高血糖素直接或间接地促进胰岛素分泌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迷走神经兴奋时分泌量增加，交感神经兴奋时分泌减少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血糖浓度是重要因素，血糖降低时分泌增加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进食后，肠粘膜分泌抑胃肽，抑制胰岛素分泌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E.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氨基酸和血糖对刺激胰岛素分泌有协同作用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104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37.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胃腺的壁细胞分泌的内因子，具有下列哪项生理功能？（单选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激活胃蛋白酶原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进入十二指肠后壳促进胰液的分泌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中和胃酸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保护胃黏膜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E.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促进维生素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B12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的吸收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104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38.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半规管是与平衡有关的内耳感受器，不同动物类群半规管的数量不同，分别具有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个、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个半规管的一组动物是（单选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文昌鱼，七鳃鳗，虎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盲鳗，七鳃鳗，青蛙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七鳃鳗，虎鲨，黑斑蛙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鲤鱼，牛蛙，扬子鳄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104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39.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关于血液中的气体运输，下列描述错误的是（单选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绝大多数氧气是通过化学结合的方式运输的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B. pH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降低会引起氧气与血红蛋白亲和力降低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大多数二氧化碳是通过溶解在血浆中的方式运输的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温度升高会引起氧气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与血红蛋白亲和力降低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40.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钙离子跨过神经元细胞膜的方式包括（多选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初级主动运输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次级主动运输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电压门控离子通道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离子通道型受体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E. G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蛋白耦合受体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三、动物行为学、生态学（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41.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草食作用是一种特殊的捕食类型，下列中表述不正确的是（单选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被捕食者只有部分机体受到损害，剩余部分有再生能力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被捕食者没有能力逃脱捕食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被捕食者可以通过改变自身代谢通路实现防卫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被捕食者可以通过行为调节避免捕食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42.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生物多样性中的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多样性一般包含的因素为（单选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物种的相对多度与丰度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物种的相对丰度与均匀度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物种的均匀度与异质性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物种的相对数量与丰度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43.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全球气候变暖可以对动物生理及生态产生很大的影响，已知的最明显的直接效应是（单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影响鸟类生殖节律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影响哺乳动物共生菌组成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促进动物分布区向北扩展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影响到昆虫的生殖和发生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44.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下列关于信息流动表述正确的有（多选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生态系统的自动调节机制部分归功于信息传递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生物间的信息传递往往是单向的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动物以尿作为存在或领域的一种标记的实质是向外传递化学信息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动植物的异常表现和行为是信息传递的一种方式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45.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我国从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1997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年开始大面积种植转基因抗虫棉来防治棉铃虫，可能引发的生态风险包括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哪些？（多选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外源基因逃逸到杂草中产生抗虫杂草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棉铃虫产生抗性影响其种植效果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其他昆虫受抗虫棉毒杀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 . F2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代棉种产生的植株不具抗虫性状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46.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集群行为的有利之处包括哪些？（多选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易于获取食物或其他资源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利于繁殖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利于防御自然界中危险和天敌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易于控制流行病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47.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标志重捕法常被用来估计种群数量，先捕获一部分个体进行标记，然后放回，经一定时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间后进行重捕，根据重捕中标记个体的比例，可以估计种群的数量，这就是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Lincoln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指数法。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使用该方法无需遵守下列哪条假设？（单选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种群在调查区域内是均匀分布的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调查期间没有新的出生和死亡，也没有迁入和迁出，或即使有，但可以计数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标记方法不能影响动物的被捕机会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标记需维持足够时间，至少在重捕期间不能脱落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48.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生态系统的复杂性和稳定性之间的关系，具体可以表述为（单选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生态系统越复杂稳定性越强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生态系统越简单稳定性越强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生态系统过于简单或复杂稳定性都降低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生态系统复杂性与稳定性关系不明确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49.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年龄金字塔是一种分析种群年龄结构的有用方法，下列说法中哪个是正确的？（单选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年龄金字塔由一系列横柱组成，横柱位置表示不同年龄组，横柱的高度表示该年龄组个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体所占百分比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增长型年龄金字塔呈钟形，上下宽度大体一致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稳定型幼年个体与中老年数量大致相等，出生死亡率也大致平衡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下降型基部较宽阔顶部较狭窄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50.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下面有关磷循环的说法中哪个是正确的？（单选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磷很容易随着水由陆地到海洋而很难从海洋返回陆地，因此磷循环是不完全循环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磷在陆地上主要以有机磷形式贮存于植物体内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海鸟捕食鱼虾可以使得海洋中的磷返回陆地，由于海鸟大量减少使之成为不完全循环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海洋中磷被软体动物以钙盐形式形成贝壳而保留，因此称沉积型循环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51.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在生产力的研究中，估计各个环节间的能量传递效率十分重要，下面相关说法中哪个是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错误的？（单选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入射到植物上而被光合作用利用的那部分光能，或被动物摄食的能量中被同化了的能量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的比例，称为同化效率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形成新生物量的生产能量占同化能量的百分比，称为生长效率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某营养级所消费的能量占该营养级的净生产能量的百分比，称为消费效率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 n+1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营养级所获得的能量占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营养级获得能量的比例，称为生态效率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52.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黑白瓶法是测定水体初级生产力的重要方法，其基本过程是从水体中取得一定水样，测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定其初始溶氧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IB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，然后将水样灌入两个瓶子中，一个白瓶完全透光，另一个黑瓶完全不透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光，然后放回原来水层，一般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小时候取出，分别测量白瓶和黑瓶中的溶氧值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LB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从而可以计算水体的总生产量，净生产量和呼吸量。某次实验中意外损坏了黑瓶，而无法测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，那么哪些数据无法获得？（多选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总生产量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净生产量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C.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呼吸量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黑瓶盛水量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53.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下列有关种群空间分布型的说法中哪个是正确的？（单选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对均匀型分布抽样，每个小格中的个体数是相等的，所以方差和平均数比值为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对随机型分部抽样，每个小格中的个体数出现频率符合泊松（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Poisson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）分布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对集群分布抽样，每个小格中出现很少个体数和很多个体数的频率较低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对集群分布抽样，每个小格中的个体数出现频率符合正态分布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pgSz w:w="11900" w:h="16840"/>
          <w:pgMar w:top="144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54.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热带雨林是一种很重要的生物群落类型，下列哪个不是其特点？（单选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年降水量充足，温度较高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物种多样性很高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地面光线充足，光合作用旺盛，群落生产力很高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有机物质分解迅速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55.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下列有关演替的说法中哪些是正确的？（多选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次生演替进展的较快，而原生演替进行得十分缓慢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外因性演替是由于外界气候条件变化引起的，而内因性演替时外界气候条件完全不变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地质演替是以地质年代来计的，而生态演替一般不过数百年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群落中生产量大于群落总呼吸量时，演替属于自养性的，反之则为异养性的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56. r-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选择与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K-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选择是种群增长的两个基本对策，下面说法中哪些是错误的？（多选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A.K-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对策者种群数量通常接近其环境容纳量，而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r-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对策者其种群数量通常处于增长阶段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B. r-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对策者通常体型较大，以适应高的繁殖率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 K-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对策者繁殖时间较早，从而可以使种群数量迅速接近环境容纳量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 K-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对策者通常具有较长的寿命，而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r-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对策者通常寿命较短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57.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群居生活的动物，雄性在争夺配偶的过程中常采用的行为对策有（多选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仪式化的争斗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使用致命的武器如毒牙，利齿等置对手于死地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在求偶场炫耀亮丽的外观以吸引雌性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避开优势个体，伺机偷袭交配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4327525</wp:posOffset>
            </wp:positionH>
            <wp:positionV relativeFrom="paragraph">
              <wp:posOffset>47625</wp:posOffset>
            </wp:positionV>
            <wp:extent cx="2362200" cy="1498600"/>
            <wp:effectExtent l="0" t="0" r="0" b="6350"/>
            <wp:wrapSquare wrapText="bothSides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49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四、遗传与进化生物学，生物系统学（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题，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58-63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题见下图，是某种罕见的遗传病家系：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58.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这种疾病的遗传方式最可能为？（单选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常染色体显性遗传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常染色体隐性遗传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染色体显性遗传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染色体隐性遗传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59.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上述家谱中，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婚配，所生的第一儿子为正常的可能性为（单选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 25%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 50%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75%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60.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上述家谱中，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婚配，所生的第一女儿为正常的可能性为（单选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 25%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 50%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75%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61.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上述家谱中，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是携带者的可能性为（单选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 25%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 50%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75%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62.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上述家谱中，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婚配，所生第一女儿为病患的可能性为（单选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 25%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 50%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75%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63.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上述家谱中，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婚配，所生第一儿子为病患的可能性为（单选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 25%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 50%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75%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64-66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题：氰酸是野生型三叶草天然产生的一种自我保护的化学物质。用两个无法产氰酸的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品系（突变株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突变株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）及野生型三叶草进行杂交实验，得如下结果：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2041525</wp:posOffset>
            </wp:positionH>
            <wp:positionV relativeFrom="paragraph">
              <wp:posOffset>6985</wp:posOffset>
            </wp:positionV>
            <wp:extent cx="3606165" cy="793750"/>
            <wp:effectExtent l="0" t="0" r="13335" b="6350"/>
            <wp:wrapSquare wrapText="bothSides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06165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64.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本题中与氰酸生成有关的基因有（单选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只有一对等位基因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至少两对等位基因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存在复等位基因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无法判断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65.下列说法正确的有（单选 2 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A.突变株 1 是合成氰酸的基因发生隐性突变的纯合体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B.突变株 1 是合成氰酸的基因发生显性突变的杂合体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C.突变株 2 是合成氰酸的基因发生隐性突变的纯合体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D.突变株 2 是合成氰酸的基因发生显性突变的杂合体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66.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B.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C.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关于发生突变的基因，下列说法正确的有（单选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突变株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中合成氰酸的基因发生突变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突变株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中发生突变的基因，其野生型的产物不催化氰酸的合成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突变株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中合成氰酸的基因发生突变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突变株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中发生突变的基因，其野生型的产物不催化氰酸的合成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equalWidth="0" w:num="2">
            <w:col w:w="400" w:space="20"/>
            <w:col w:w="848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67.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C.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野生型的后代与其野生型亲本相比：（单选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基因型相同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有一个基因座上等位基因位置发生改变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个基因座上等位基因位置发生改变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无法确定基因型是否相同或不同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equalWidth="0" w:num="2">
            <w:col w:w="400" w:space="20"/>
            <w:col w:w="848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bookmarkEnd w:id="0"/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pgSz w:w="11900" w:h="16840"/>
          <w:pgMar w:top="144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68.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如果该昆虫为果蝇，与上述亲本雌性个体的基因型相同的雄果蝇与三隐性雌果蝇杂交，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equalWidth="0" w:num="2">
            <w:col w:w="400" w:space="20"/>
            <w:col w:w="848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在其后代中（单选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仍然有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种表型，但比例有所不同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只有纹身和黑体一玻璃眼两种表型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B.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仍然有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种表型，比例也相似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只有黑体和纹身一玻璃眼两种表型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equalWidth="0" w:num="3">
            <w:col w:w="4180" w:space="20"/>
            <w:col w:w="500" w:space="20"/>
            <w:col w:w="418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3556000</wp:posOffset>
                </wp:positionH>
                <wp:positionV relativeFrom="paragraph">
                  <wp:posOffset>38100</wp:posOffset>
                </wp:positionV>
                <wp:extent cx="177800" cy="101600"/>
                <wp:effectExtent l="0" t="0" r="0" b="0"/>
                <wp:wrapNone/>
                <wp:docPr id="3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" cy="101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20" w:lineRule="exact"/>
                              <w:jc w:val="left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default"/>
                                <w:i/>
                                <w:color w:val="000000"/>
                                <w:sz w:val="13"/>
                              </w:rPr>
                              <w:t>+</w:t>
                            </w:r>
                          </w:p>
                        </w:txbxContent>
                      </wps:txbx>
                      <wps:bodyPr wrap="square" lIns="38100" tIns="3810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280pt;margin-top:3pt;height:8pt;width:14pt;z-index:251660288;mso-width-relative:page;mso-height-relative:page;" filled="f" stroked="f" coordsize="21600,21600" o:gfxdata="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PQP3WbZAAAACAEAAA8AAAAAAAAAAQAgAAAAIgAAAGRycy9kb3ducmV2LnhtbFBLAQIUABQAAAAI&#10;AIdO4kAJEx+CswEAAEIDAAAOAAAAAAAAAAEAIAAAACgBAABkcnMvZTJvRG9jLnhtbFBLBQYAAAAA&#10;BgAGAFkBAABNBQAAAAA=&#10;">
                <v:fill on="f" focussize="0,0"/>
                <v:stroke on="f"/>
                <v:imagedata o:title=""/>
                <o:lock v:ext="edit" aspectratio="f"/>
                <v:textbox inset="3pt,3pt,0mm,0mm">
                  <w:txbxContent>
                    <w:p>
                      <w:pPr>
                        <w:spacing w:line="120" w:lineRule="exact"/>
                        <w:jc w:val="left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default"/>
                          <w:i/>
                          <w:color w:val="000000"/>
                          <w:sz w:val="13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1"/>
          <w:szCs w:val="21"/>
          <w:lang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241300</wp:posOffset>
                </wp:positionV>
                <wp:extent cx="3276600" cy="101600"/>
                <wp:effectExtent l="0" t="0" r="0" b="0"/>
                <wp:wrapNone/>
                <wp:docPr id="4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6600" cy="101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20" w:lineRule="exact"/>
                              <w:jc w:val="left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default"/>
                                <w:i/>
                                <w:color w:val="000000"/>
                                <w:sz w:val="13"/>
                              </w:rPr>
                              <w:t>+</w:t>
                            </w:r>
                            <w:r>
                              <w:rPr>
                                <w:rFonts w:hint="default"/>
                                <w:sz w:val="20"/>
                              </w:rPr>
                              <w:t xml:space="preserve">                                                </w:t>
                            </w:r>
                            <w:r>
                              <w:rPr>
                                <w:rFonts w:hint="default"/>
                                <w:i/>
                                <w:color w:val="000000"/>
                                <w:sz w:val="13"/>
                              </w:rPr>
                              <w:t>+</w:t>
                            </w:r>
                          </w:p>
                        </w:txbxContent>
                      </wps:txbx>
                      <wps:bodyPr wrap="square" lIns="38100" tIns="3810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161pt;margin-top:19pt;height:8pt;width:258pt;z-index:251661312;mso-width-relative:page;mso-height-relative:page;" filled="f" stroked="f" coordsize="21600,21600" o:gfxdata="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It5MFfYAAAACQEAAA8AAAAAAAAAAQAgAAAAIgAAAGRycy9kb3ducmV2LnhtbFBLAQIUABQAAAAI&#10;AIdO4kC7qfO1tAEAAEMDAAAOAAAAAAAAAAEAIAAAACcBAABkcnMvZTJvRG9jLnhtbFBLBQYAAAAA&#10;BgAGAFkBAABNBQAAAAA=&#10;">
                <v:fill on="f" focussize="0,0"/>
                <v:stroke on="f"/>
                <v:imagedata o:title=""/>
                <o:lock v:ext="edit" aspectratio="f"/>
                <v:textbox inset="3pt,3pt,0mm,0mm">
                  <w:txbxContent>
                    <w:p>
                      <w:pPr>
                        <w:spacing w:line="120" w:lineRule="exact"/>
                        <w:jc w:val="left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default"/>
                          <w:i/>
                          <w:color w:val="000000"/>
                          <w:sz w:val="13"/>
                        </w:rPr>
                        <w:t>+</w:t>
                      </w:r>
                      <w:r>
                        <w:rPr>
                          <w:rFonts w:hint="default"/>
                          <w:sz w:val="20"/>
                        </w:rPr>
                        <w:t xml:space="preserve">                                                </w:t>
                      </w:r>
                      <w:r>
                        <w:rPr>
                          <w:rFonts w:hint="default"/>
                          <w:i/>
                          <w:color w:val="000000"/>
                          <w:sz w:val="13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69—73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题：在玉米中，等位基因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使籽粒胚乳颜色为白色，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为野生型紫色；另外一个基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wx(waxy)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使籽粒胚乳为蜡质，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wx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为野生型淀粉质；第三个基因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使子叶为粉红，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cn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为野生型黄色子叶，这三个基因的杂合子雌性进行测交，得到的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1000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个籽粒表型及其数量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如下：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个野生型；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个白色、蜡质胚乳和粉红子叶；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69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个蜡质胚乳，粉红子叶；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67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个白色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胚乳；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382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个粉红子叶；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379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个白色、蜡质胚乳；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48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个蜡质胚乳；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44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个白色、粉红子叶。子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代的表型中，除提及外均为野生型。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69.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三个基因的中，位于中间的基因是（单选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wx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无法确定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equalWidth="0" w:num="2">
            <w:col w:w="400" w:space="20"/>
            <w:col w:w="848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70.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71.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三个基因的中，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之间的图距是（单选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9.2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10.3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13.6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14.7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E.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22.8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三个基因的中，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wx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之间的图距是（单选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equalWidth="0" w:num="2">
            <w:col w:w="400" w:space="20"/>
            <w:col w:w="848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9.2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10.3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13.6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14.7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E.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22.8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equalWidth="0" w:num="5">
            <w:col w:w="860" w:space="400"/>
            <w:col w:w="1240" w:space="20"/>
            <w:col w:w="1240" w:space="20"/>
            <w:col w:w="1240" w:space="20"/>
            <w:col w:w="386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72.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三个基因的中，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wx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之间的图距是（单选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equalWidth="0" w:num="2">
            <w:col w:w="400" w:space="20"/>
            <w:col w:w="848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9.2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B.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10.3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C.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13.6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14.7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E.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22.8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equalWidth="0" w:num="9">
            <w:col w:w="860" w:space="400"/>
            <w:col w:w="500" w:space="20"/>
            <w:col w:w="720" w:space="20"/>
            <w:col w:w="400" w:space="20"/>
            <w:col w:w="820" w:space="20"/>
            <w:col w:w="500" w:space="20"/>
            <w:col w:w="720" w:space="20"/>
            <w:col w:w="500" w:space="20"/>
            <w:col w:w="334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73.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本次实验中，染色体干涉为（单选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15.1%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11%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13.6%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27.4%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equalWidth="0" w:num="4">
            <w:col w:w="400" w:space="20"/>
            <w:col w:w="5060" w:space="400"/>
            <w:col w:w="400" w:space="20"/>
            <w:col w:w="260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74.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拉马克在达尔文之前系统地提出了生物演化理论，达尔文提出的演化理论在某些方面继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equalWidth="0" w:num="2">
            <w:col w:w="400" w:space="20"/>
            <w:col w:w="848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承了拉马克的思想，但也有很大的不同，下面哪条是达尔文不同于拉马克的观点？（单选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所有生物是在不断变化的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生物遵循用劲废退的原则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后天获得的性状是可以遗传的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所有生物起源于一个共同祖先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75.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一个年轻的岛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屿上棒眼黑腹果蝇在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种群中出现的频率显著高于陆地上种群中棒眼黑腹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equalWidth="0" w:num="2">
            <w:col w:w="400" w:space="20"/>
            <w:col w:w="848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果蝇的频率，请分析这种现象最可能是什么原因造成的？（单选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基因突变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瓶颈效应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小频率事件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奠基者效应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equalWidth="0" w:num="3">
            <w:col w:w="6700" w:space="20"/>
            <w:col w:w="400" w:space="20"/>
            <w:col w:w="176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76.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C.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对用于生物学中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evolution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一词的正确理解为（单选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生物不断完善和进步的过程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生物拥有的一种自我完善的愿望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生物世代之间发生的可以遗传的变化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生物从简单到复杂、从低等到高等的发展过程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equalWidth="0" w:num="2">
            <w:col w:w="400" w:space="20"/>
            <w:col w:w="848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77.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上个世纪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50-60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年代，滴滴涕（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DDT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，一种杀虫剂）被广泛使用，结果是有害昆虫对该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440" w:right="1200" w:bottom="0" w:left="1800" w:header="720" w:footer="720" w:gutter="0"/>
          <w:lnNumType w:countBy="0" w:distance="360"/>
          <w:cols w:equalWidth="0" w:num="2">
            <w:col w:w="400" w:space="20"/>
            <w:col w:w="848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农药产生了很高的抗性，请解释这种现象是在什么样的选择压力下产生的？（单选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定向选择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平衡选择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间断选择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频率依赖型选择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78.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B.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哈迪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温伯格定律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中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表示的是群体中（单选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两个等位基因的频率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50%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纯和基因型的频率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纯和基因型的频率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50%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杂和基因型的频率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E.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杂合基因型的频率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equalWidth="0" w:num="4">
            <w:col w:w="400" w:space="20"/>
            <w:col w:w="5440" w:space="20"/>
            <w:col w:w="400" w:space="20"/>
            <w:col w:w="260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79.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猎豹曾广泛分布于非洲和亚洲，而今天只有东非、南非和伊朗各有一个很小的野生种群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equalWidth="0" w:num="2">
            <w:col w:w="400" w:space="20"/>
            <w:col w:w="848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存在，且这些种群的遗传变异率与其他哺乳动物种群相比较低，猎豹在进化过程中有可能经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历了（单选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奠基者效应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瓶颈效益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随机效应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基因流动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80.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造成物种间生殖隔离的原因是多种多样的，其中合子前隔离是指妨碍种间交配或者在不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equalWidth="0" w:num="2">
            <w:col w:w="400" w:space="20"/>
            <w:col w:w="848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同物种间试图交配时阻止卵子受精的隔离，它可能是通过以下哪几种隔离方式来实现？（多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时间隔离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B.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生态隔离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行为隔离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机械隔离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E.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杂种不育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81.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下列哪一项关于人类与其他灵长类动物最早分化的叙述是正确的？（单选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从脑容量增大开始的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从制造工具开始的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从直立行走开始的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从有了社会分工开始的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电子试卷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一、细胞生物学、生物化学、微生物学（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82.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5S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核糖体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RNA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是由下列哪种分子转录的？（单选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RNA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聚合酶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I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RNA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聚合酶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II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RNA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聚合酶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III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DNA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聚合酶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83.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有核糖体附着的结构或细胞器是（单选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核膜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高尔基体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中心体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微体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equalWidth="0" w:num="2">
            <w:col w:w="5860" w:space="20"/>
            <w:col w:w="302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84.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微管参与组成的结构包括（单选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应力纤维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微绒毛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C.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伪足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轴突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equalWidth="0" w:num="5">
            <w:col w:w="400" w:space="20"/>
            <w:col w:w="3760" w:space="20"/>
            <w:col w:w="860" w:space="400"/>
            <w:col w:w="400" w:space="20"/>
            <w:col w:w="302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85.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颗粒酶进入细胞可引起（单选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细胞衰老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细胞分裂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C.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细胞凋亡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细胞自噬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equalWidth="0" w:num="6">
            <w:col w:w="400" w:space="20"/>
            <w:col w:w="3760" w:space="20"/>
            <w:col w:w="400" w:space="20"/>
            <w:col w:w="1280" w:space="400"/>
            <w:col w:w="400" w:space="20"/>
            <w:col w:w="218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86.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下列哪些结构或细胞器具有极性（多选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微管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微丝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中等纤维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高尔基体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equalWidth="0" w:num="4">
            <w:col w:w="400" w:space="20"/>
            <w:col w:w="5060" w:space="400"/>
            <w:col w:w="400" w:space="20"/>
            <w:col w:w="260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87.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下列哪些结构是单层膜？（多选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残余体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自噬体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突触囊泡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微体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equalWidth="0" w:num="4">
            <w:col w:w="400" w:space="20"/>
            <w:col w:w="4640" w:space="400"/>
            <w:col w:w="400" w:space="20"/>
            <w:col w:w="302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88.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微管相关的细胞结构包括（多选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0" w:left="1800" w:header="720" w:footer="720" w:gutter="0"/>
          <w:lnNumType w:countBy="0" w:distance="360"/>
          <w:cols w:equalWidth="0" w:num="2">
            <w:col w:w="400" w:space="20"/>
            <w:col w:w="848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中心粒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B.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鞭毛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C.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纺锤体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细肌丝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pgSz w:w="11900" w:h="16840"/>
          <w:pgMar w:top="1280" w:right="1400" w:bottom="0" w:left="1800" w:header="720" w:footer="720" w:gutter="0"/>
          <w:lnNumType w:countBy="0" w:distance="360"/>
          <w:cols w:equalWidth="0" w:num="8">
            <w:col w:w="400" w:space="20"/>
            <w:col w:w="860" w:space="400"/>
            <w:col w:w="400" w:space="20"/>
            <w:col w:w="860" w:space="400"/>
            <w:col w:w="400" w:space="20"/>
            <w:col w:w="860" w:space="400"/>
            <w:col w:w="400" w:space="20"/>
            <w:col w:w="324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89.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原核细胞具有以下哪种成分？（单选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线粒体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核糖体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核膜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内质网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equalWidth="0" w:num="4">
            <w:col w:w="400" w:space="20"/>
            <w:col w:w="4220" w:space="400"/>
            <w:col w:w="400" w:space="20"/>
            <w:col w:w="324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90.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下面哪种细胞中的线粒体所占总体积与细胞体积之比最大？（单选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肝细胞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心肌细胞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神经细胞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胰腺细胞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equalWidth="0" w:num="2">
            <w:col w:w="400" w:space="20"/>
            <w:col w:w="828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91.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自然界最小的细胞是（单选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支原体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衣原体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C.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细菌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病毒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equalWidth="0" w:num="5">
            <w:col w:w="400" w:space="20"/>
            <w:col w:w="3340" w:space="20"/>
            <w:col w:w="860" w:space="400"/>
            <w:col w:w="400" w:space="20"/>
            <w:col w:w="324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92.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叶肉细胞中核糖体存在的部位有（多选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溶酶体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线粒体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叶绿体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细胞质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E.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粗面内质网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equalWidth="0" w:num="6">
            <w:col w:w="400" w:space="20"/>
            <w:col w:w="4600" w:space="20"/>
            <w:col w:w="400" w:space="20"/>
            <w:col w:w="760" w:space="400"/>
            <w:col w:w="500" w:space="20"/>
            <w:col w:w="156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93.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C.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葡萄糖氧化分解，以下哪个过程产生的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ATP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最多？（单选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乳糖发酵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三羧酸循环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电子传递链和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ATP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合成酶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糖酵解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equalWidth="0" w:num="2">
            <w:col w:w="400" w:space="20"/>
            <w:col w:w="828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二、植物和动物的解剖、生理、组织和器官（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94.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根中的射线来源于下列哪一个结构？（单选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束间形成层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原形成层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基本分生组织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维管形成层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95.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今有一草本植物，单叶、互生，花萼、花瓣均为五枚，雄蕊、雌蕊多数，排列于隆起的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花托上，周位花，聚合瘦果。这种植物可能属于下列哪一科？（单选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毛莨科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木兰科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蔷薇科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锦葵科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96.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植物生长素吲哚乙酸在化学结构上与哪个类似？（单选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脯氨酸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甲硫氨酸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苯丙氨酸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色氨酸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equalWidth="0" w:num="3">
            <w:col w:w="400" w:space="20"/>
            <w:col w:w="5860" w:space="20"/>
            <w:col w:w="240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97.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C.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植物细胞主动呼吸矿质营养的主要特点是（多选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顺着水势梯度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消耗能量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逆浓度梯度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需要转运蛋白参与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equalWidth="0" w:num="2">
            <w:col w:w="400" w:space="20"/>
            <w:col w:w="828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98.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适度的低温对植物衰老的影响是（单选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促进衰老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抑制衰老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C.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不影响衰老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不确定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equalWidth="0" w:num="5">
            <w:col w:w="400" w:space="20"/>
            <w:col w:w="4600" w:space="20"/>
            <w:col w:w="1280" w:space="400"/>
            <w:col w:w="400" w:space="20"/>
            <w:col w:w="156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99.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轮虫体前端的纤毛轮盘的主要功能是（单选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运动和防御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感觉和防御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运动和取食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生殖和取食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equalWidth="0" w:num="4">
            <w:col w:w="400" w:space="20"/>
            <w:col w:w="5480" w:space="400"/>
            <w:col w:w="400" w:space="20"/>
            <w:col w:w="198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100.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以下不属于动物体的内环境的是（单选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血液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精液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组织液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脑脊液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equalWidth="0" w:num="3">
            <w:col w:w="5020" w:space="20"/>
            <w:col w:w="400" w:space="20"/>
            <w:col w:w="324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101.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在爬行类的羊膜卵中，充当胚胎呼吸器官的是（单选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羊膜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B.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绒毛膜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C.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尿囊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卵黄囊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pgSz w:w="11900" w:h="16840"/>
          <w:pgMar w:top="1280" w:right="1400" w:bottom="0" w:left="1800" w:header="720" w:footer="720" w:gutter="0"/>
          <w:lnNumType w:countBy="0" w:distance="360"/>
          <w:cols w:equalWidth="0" w:num="8">
            <w:col w:w="400" w:space="20"/>
            <w:col w:w="860" w:space="400"/>
            <w:col w:w="400" w:space="20"/>
            <w:col w:w="860" w:space="400"/>
            <w:col w:w="400" w:space="20"/>
            <w:col w:w="860" w:space="400"/>
            <w:col w:w="400" w:space="20"/>
            <w:col w:w="324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102.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在脊索动物的静脉系统中，从文昌鱼至哺乳类始终存在的血管是？（单选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肾门静脉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肝门静脉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肺静脉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后大（腔）静脉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103.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大量饮清水后尿量增多的主要原因是（单选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血浆的胶体渗透压降低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肾小球滤过率增加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抗利尿激素分泌减少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囊内压降低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104.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引起肌肉兴奋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收缩耦联的最关键因素是（单选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ATP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酶的活性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肌钙蛋白的状态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Na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内流的速度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横桥的运动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E.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胞浆内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Ca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2+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的浓度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equalWidth="0" w:num="3">
            <w:col w:w="5440" w:space="20"/>
            <w:col w:w="900" w:space="20"/>
            <w:col w:w="232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105.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采集疟疾患者的血液制作血涂片，在显微镜下观察到大滋养体的细胞核，该细胞核与红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细胞外的环境相隔几层红细胞膜？（单选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一层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两层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三层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四层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106.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乙酰胆碱可以产生下列哪些现象？（多选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骨骼肌收缩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心跳减慢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小肠蠕动增强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colum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血压升高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equalWidth="0" w:num="2">
            <w:col w:w="5580" w:space="400"/>
            <w:col w:w="2720"/>
          </w:cols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107.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蛙科是两栖类中最大的一科，下列哪个不是该科的特点？（单选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上颌无牙齿，但具有犁齿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舌端分叉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鼓膜明显，一般无毒腺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肩带为固胸型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三、动物行为学、生态学（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108.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哪个模型可以很好地说明种群的非密度制约增长？（单选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A.Malthus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模型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 Logistic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模型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 Allen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模型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 Levine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模型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109.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某种群在一个地区均匀分布，一般可以推断出（单选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该种群个体依照资源的均匀分布而分布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该种群中个体之间不存在影响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该种群中个体之间相互吸引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该种群中个体之间相互排斥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110.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农田生态系统是一种不稳定的生态系统类型，其根本原因在于（单选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农田受到较多的人为干扰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农田当中的生物种类比较单一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农田徒弟中积累了大量的农药和肥料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农田当中的非生物因素常常不稳定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111.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地球上生物得以生存繁衍的基本能量来源包括哪些？（多选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地热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化学能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光能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势能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112.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昆虫搜寻取食寄主植物的过程中使用到的感官基本顺序是（单选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视觉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嗅觉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触觉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味觉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视觉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触觉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嗅觉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味觉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嗅觉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触觉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视觉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味觉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嗅觉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视觉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味觉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触觉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113.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动物的领域行为本质上属于（单选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400" w:bottom="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种间资源竞争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两性资源竞争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种内资源竞争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群体资源竞争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pgSz w:w="11900" w:h="16840"/>
          <w:pgMar w:top="1280" w:right="1200" w:bottom="144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114.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蜜蜂是一种典型的社会性昆虫，它们的社会生活高度发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展主要表现在个体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形态和职能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分工上的高度专门化，在蜜蜂群体中表现出明显的利他行为是哪一种？（单选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工蜂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蜂后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C.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蜂王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雄蜂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144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四、遗传学与进化生物学、生物系统学（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115.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大多数科学家认为自然选择作用的单位是（单选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种群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C.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物种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群落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144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116.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红绿色盲是由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X-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连锁隐形单基因造成的，若假设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50000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人中有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320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个女性是红绿色盲，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同时假设随机婚配，请预测该人群中男性红绿色盲的概率是多少？（单选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A.0.02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 0.04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 0.06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0.08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117.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在一个环境条件不变的大种群中，下列哪些因素会改变种群世代之间的基因频率？（多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基因突变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个体迁移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遗传漂变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选择性交配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E.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随机交配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118.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大多数人类新生婴儿的体重都稳定在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公斤之间，过轻或者过重的婴儿死亡率都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比较高，这是哪种自然选择模式的结果？（单选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定向选择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分裂选择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稳定选择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随机选择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144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119.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古生物学家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Simpson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定义小进化的概念为种内的个体和种群层次上的进化改变。从小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进化的角度来看，有性生殖生物的进化单位是（单选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克隆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基因型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种群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type w:val="continuous"/>
          <w:pgSz w:w="11900" w:h="16840"/>
          <w:pgMar w:top="1280" w:right="1200" w:bottom="1440" w:left="1800" w:header="720" w:footer="720" w:gutter="0"/>
          <w:lnNumType w:countBy="0" w:distance="360"/>
          <w:cols w:space="720" w:num="1"/>
        </w:sect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120.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上世纪七十年代在埃塞俄比亚发现的直立的人科化石“露西”，属于（单选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分）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腊玛古猿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南方古猿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能人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直立人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E.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智人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2014年全国联赛参考答案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tbl>
      <w:tblPr>
        <w:tblStyle w:val="4"/>
        <w:tblW w:w="5415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1620"/>
        <w:gridCol w:w="1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 B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41 D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81C 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 C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42 B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82 C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 D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43 D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83 A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 AD 2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44 ACD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84 D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 AD 2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45 ABC 2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85 C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6 CD 2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46 ABC 2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86 ABD 2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7 ABC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或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ABCD 2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47 A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87 ACD 2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8 D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48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删除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88 ABC 2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 D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49 C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89 B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 A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50 A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90 B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11 B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51 C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91 A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12 B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52 AC 2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92 BCDE 2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13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删除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53 B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93 C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14 B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54 C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15 C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55 ACD 2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94 D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16 C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56 BC 2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95 C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17 C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57 ACD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96 D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18 B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97 BCD 2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58 C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98 B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19 D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59 C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99 C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20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删除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60 C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100 A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或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B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21 C 2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61 A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101 C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22 C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62 A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102 B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23 ABC 2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63 C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103 C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24 A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64 B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104 E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25 B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65 A 2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105 B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26 BD 2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66 A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或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D 2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106 ABC 2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27 B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67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删除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107 A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28 C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68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删除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29 C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69 B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108 A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30 ABD 2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70 B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109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删除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31 B 2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71 D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110 B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32 B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72 E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111 BC 2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33 BCD 2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73 D 2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112 A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34 B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74 D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113 C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35 D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75 D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114 A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36 CD 2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76 C 2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37 E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77 A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115 B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38 B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78 D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116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删除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39 C 1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79 B 1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117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删除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40 ABCD 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80 ABCD 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118 C 2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119 D 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120 B 1</w:t>
            </w:r>
          </w:p>
        </w:tc>
      </w:tr>
    </w:tbl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sectPr>
      <w:type w:val="continuous"/>
      <w:pgSz w:w="11900" w:h="16840"/>
      <w:pgMar w:top="1280" w:right="1200" w:bottom="1440" w:left="1800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imes New Roman Greek">
    <w:altName w:val="Times New Roman"/>
    <w:panose1 w:val="00000000000000000000"/>
    <w:charset w:val="A1"/>
    <w:family w:val="roman"/>
    <w:pitch w:val="default"/>
    <w:sig w:usb0="00000000" w:usb1="00000000" w:usb2="00000000" w:usb3="00000000" w:csb0="00000008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oNotHyphenateCaps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701"/>
  <w:drawingGridVerticalOrigin w:val="1984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51703E"/>
    <w:rsid w:val="2B842CEE"/>
    <w:rsid w:val="65751EA9"/>
    <w:rsid w:val="7BE703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99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uiPriority="99" w:semiHidden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nhideWhenUsed="0" w:uiPriority="99" w:semiHidden="0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qFormat="1" w:unhideWhenUsed="0" w:uiPriority="99" w:semiHidden="0" w:name="Table Theme"/>
    <w:lsdException w:qFormat="1" w:unhideWhenUsed="0" w:uiPriority="99" w:semiHidden="0" w:name="Light Shading"/>
    <w:lsdException w:qFormat="1" w:unhideWhenUsed="0" w:uiPriority="99" w:semiHidden="0" w:name="Light List"/>
    <w:lsdException w:qFormat="1" w:unhideWhenUsed="0" w:uiPriority="99" w:semiHidden="0" w:name="Light Grid"/>
    <w:lsdException w:qFormat="1" w:unhideWhenUsed="0" w:uiPriority="99" w:semiHidden="0" w:name="Medium Shading 1"/>
    <w:lsdException w:qFormat="1" w:unhideWhenUsed="0" w:uiPriority="99" w:semiHidden="0" w:name="Medium Shading 2"/>
    <w:lsdException w:qFormat="1" w:unhideWhenUsed="0" w:uiPriority="99" w:semiHidden="0" w:name="Medium List 1"/>
    <w:lsdException w:qFormat="1" w:unhideWhenUsed="0" w:uiPriority="99" w:semiHidden="0" w:name="Medium List 2"/>
    <w:lsdException w:qFormat="1" w:unhideWhenUsed="0" w:uiPriority="99" w:semiHidden="0" w:name="Medium Grid 1"/>
    <w:lsdException w:qFormat="1" w:unhideWhenUsed="0" w:uiPriority="99" w:semiHidden="0" w:name="Medium Grid 2"/>
    <w:lsdException w:qFormat="1" w:unhideWhenUsed="0" w:uiPriority="99" w:semiHidden="0" w:name="Medium Grid 3"/>
    <w:lsdException w:qFormat="1" w:unhideWhenUsed="0" w:uiPriority="99" w:semiHidden="0" w:name="Dark List"/>
    <w:lsdException w:qFormat="1" w:unhideWhenUsed="0" w:uiPriority="99" w:semiHidden="0" w:name="Colorful Shading"/>
    <w:lsdException w:qFormat="1" w:unhideWhenUsed="0" w:uiPriority="99" w:semiHidden="0" w:name="Colorful List"/>
    <w:lsdException w:qFormat="1" w:unhideWhenUsed="0" w:uiPriority="99" w:semiHidden="0" w:name="Colorful Grid"/>
    <w:lsdException w:qFormat="1" w:unhideWhenUsed="0" w:uiPriority="99" w:semiHidden="0" w:name="Light Shading Accent 1"/>
    <w:lsdException w:qFormat="1" w:unhideWhenUsed="0" w:uiPriority="99" w:semiHidden="0" w:name="Light List Accent 1"/>
    <w:lsdException w:qFormat="1" w:unhideWhenUsed="0" w:uiPriority="99" w:semiHidden="0" w:name="Light Grid Accent 1"/>
    <w:lsdException w:qFormat="1" w:unhideWhenUsed="0" w:uiPriority="99" w:semiHidden="0" w:name="Medium Shading 1 Accent 1"/>
    <w:lsdException w:qFormat="1" w:unhideWhenUsed="0" w:uiPriority="99" w:semiHidden="0" w:name="Medium Shading 2 Accent 1"/>
    <w:lsdException w:qFormat="1" w:unhideWhenUsed="0" w:uiPriority="99" w:semiHidden="0" w:name="Medium List 1 Accent 1"/>
    <w:lsdException w:qFormat="1" w:unhideWhenUsed="0" w:uiPriority="99" w:semiHidden="0" w:name="Medium List 2 Accent 1"/>
    <w:lsdException w:qFormat="1" w:unhideWhenUsed="0" w:uiPriority="99" w:semiHidden="0" w:name="Medium Grid 1 Accent 1"/>
    <w:lsdException w:qFormat="1" w:unhideWhenUsed="0" w:uiPriority="99" w:semiHidden="0" w:name="Medium Grid 2 Accent 1"/>
    <w:lsdException w:qFormat="1" w:unhideWhenUsed="0" w:uiPriority="99" w:semiHidden="0" w:name="Medium Grid 3 Accent 1"/>
    <w:lsdException w:qFormat="1" w:unhideWhenUsed="0" w:uiPriority="99" w:semiHidden="0" w:name="Dark List Accent 1"/>
    <w:lsdException w:qFormat="1" w:unhideWhenUsed="0" w:uiPriority="99" w:semiHidden="0" w:name="Colorful Shading Accent 1"/>
    <w:lsdException w:qFormat="1" w:unhideWhenUsed="0" w:uiPriority="99" w:semiHidden="0" w:name="Colorful List Accent 1"/>
    <w:lsdException w:qFormat="1" w:unhideWhenUsed="0" w:uiPriority="99" w:semiHidden="0" w:name="Colorful Grid Accent 1"/>
    <w:lsdException w:qFormat="1" w:unhideWhenUsed="0" w:uiPriority="99" w:semiHidden="0" w:name="Light Shading Accent 2"/>
    <w:lsdException w:qFormat="1" w:unhideWhenUsed="0" w:uiPriority="99" w:semiHidden="0" w:name="Light List Accent 2"/>
    <w:lsdException w:qFormat="1" w:unhideWhenUsed="0" w:uiPriority="99" w:semiHidden="0" w:name="Light Grid Accent 2"/>
    <w:lsdException w:qFormat="1" w:unhideWhenUsed="0" w:uiPriority="99" w:semiHidden="0" w:name="Medium Shading 1 Accent 2"/>
    <w:lsdException w:qFormat="1" w:unhideWhenUsed="0" w:uiPriority="99" w:semiHidden="0" w:name="Medium Shading 2 Accent 2"/>
    <w:lsdException w:qFormat="1" w:unhideWhenUsed="0" w:uiPriority="99" w:semiHidden="0" w:name="Medium List 1 Accent 2"/>
    <w:lsdException w:qFormat="1" w:unhideWhenUsed="0" w:uiPriority="99" w:semiHidden="0" w:name="Medium List 2 Accent 2"/>
    <w:lsdException w:qFormat="1" w:unhideWhenUsed="0" w:uiPriority="99" w:semiHidden="0" w:name="Medium Grid 1 Accent 2"/>
    <w:lsdException w:qFormat="1" w:unhideWhenUsed="0" w:uiPriority="99" w:semiHidden="0" w:name="Medium Grid 2 Accent 2"/>
    <w:lsdException w:qFormat="1" w:unhideWhenUsed="0" w:uiPriority="99" w:semiHidden="0" w:name="Medium Grid 3 Accent 2"/>
    <w:lsdException w:qFormat="1" w:unhideWhenUsed="0" w:uiPriority="99" w:semiHidden="0" w:name="Dark List Accent 2"/>
    <w:lsdException w:qFormat="1" w:unhideWhenUsed="0" w:uiPriority="99" w:semiHidden="0" w:name="Colorful Shading Accent 2"/>
    <w:lsdException w:qFormat="1" w:unhideWhenUsed="0" w:uiPriority="99" w:semiHidden="0" w:name="Colorful List Accent 2"/>
    <w:lsdException w:qFormat="1" w:unhideWhenUsed="0" w:uiPriority="99" w:semiHidden="0" w:name="Colorful Grid Accent 2"/>
    <w:lsdException w:qFormat="1" w:unhideWhenUsed="0" w:uiPriority="99" w:semiHidden="0" w:name="Light Shading Accent 3"/>
    <w:lsdException w:qFormat="1" w:unhideWhenUsed="0" w:uiPriority="99" w:semiHidden="0" w:name="Light List Accent 3"/>
    <w:lsdException w:qFormat="1" w:unhideWhenUsed="0" w:uiPriority="99" w:semiHidden="0" w:name="Light Grid Accent 3"/>
    <w:lsdException w:qFormat="1" w:unhideWhenUsed="0" w:uiPriority="99" w:semiHidden="0" w:name="Medium Shading 1 Accent 3"/>
    <w:lsdException w:qFormat="1" w:unhideWhenUsed="0" w:uiPriority="99" w:semiHidden="0" w:name="Medium Shading 2 Accent 3"/>
    <w:lsdException w:qFormat="1" w:unhideWhenUsed="0" w:uiPriority="99" w:semiHidden="0" w:name="Medium List 1 Accent 3"/>
    <w:lsdException w:qFormat="1" w:unhideWhenUsed="0" w:uiPriority="99" w:semiHidden="0" w:name="Medium List 2 Accent 3"/>
    <w:lsdException w:qFormat="1" w:unhideWhenUsed="0" w:uiPriority="99" w:semiHidden="0" w:name="Medium Grid 1 Accent 3"/>
    <w:lsdException w:qFormat="1" w:unhideWhenUsed="0" w:uiPriority="99" w:semiHidden="0" w:name="Medium Grid 2 Accent 3"/>
    <w:lsdException w:qFormat="1" w:unhideWhenUsed="0" w:uiPriority="99" w:semiHidden="0" w:name="Medium Grid 3 Accent 3"/>
    <w:lsdException w:qFormat="1" w:unhideWhenUsed="0" w:uiPriority="99" w:semiHidden="0" w:name="Dark List Accent 3"/>
    <w:lsdException w:qFormat="1" w:unhideWhenUsed="0" w:uiPriority="99" w:semiHidden="0" w:name="Colorful Shading Accent 3"/>
    <w:lsdException w:qFormat="1" w:unhideWhenUsed="0" w:uiPriority="99" w:semiHidden="0" w:name="Colorful List Accent 3"/>
    <w:lsdException w:qFormat="1" w:unhideWhenUsed="0" w:uiPriority="99" w:semiHidden="0" w:name="Colorful Grid Accent 3"/>
    <w:lsdException w:qFormat="1" w:unhideWhenUsed="0" w:uiPriority="99" w:semiHidden="0" w:name="Light Shading Accent 4"/>
    <w:lsdException w:qFormat="1" w:unhideWhenUsed="0" w:uiPriority="99" w:semiHidden="0" w:name="Light List Accent 4"/>
    <w:lsdException w:qFormat="1" w:unhideWhenUsed="0" w:uiPriority="99" w:semiHidden="0" w:name="Light Grid Accent 4"/>
    <w:lsdException w:qFormat="1" w:unhideWhenUsed="0" w:uiPriority="99" w:semiHidden="0" w:name="Medium Shading 1 Accent 4"/>
    <w:lsdException w:qFormat="1" w:unhideWhenUsed="0" w:uiPriority="99" w:semiHidden="0" w:name="Medium Shading 2 Accent 4"/>
    <w:lsdException w:qFormat="1" w:unhideWhenUsed="0" w:uiPriority="99" w:semiHidden="0" w:name="Medium List 1 Accent 4"/>
    <w:lsdException w:qFormat="1" w:unhideWhenUsed="0" w:uiPriority="99" w:semiHidden="0" w:name="Medium List 2 Accent 4"/>
    <w:lsdException w:qFormat="1" w:unhideWhenUsed="0" w:uiPriority="99" w:semiHidden="0" w:name="Medium Grid 1 Accent 4"/>
    <w:lsdException w:qFormat="1" w:unhideWhenUsed="0" w:uiPriority="99" w:semiHidden="0" w:name="Medium Grid 2 Accent 4"/>
    <w:lsdException w:qFormat="1" w:unhideWhenUsed="0" w:uiPriority="99" w:semiHidden="0" w:name="Medium Grid 3 Accent 4"/>
    <w:lsdException w:qFormat="1" w:unhideWhenUsed="0" w:uiPriority="99" w:semiHidden="0" w:name="Dark List Accent 4"/>
    <w:lsdException w:qFormat="1" w:unhideWhenUsed="0" w:uiPriority="99" w:semiHidden="0" w:name="Colorful Shading Accent 4"/>
    <w:lsdException w:qFormat="1" w:unhideWhenUsed="0" w:uiPriority="99" w:semiHidden="0" w:name="Colorful List Accent 4"/>
    <w:lsdException w:qFormat="1" w:unhideWhenUsed="0" w:uiPriority="99" w:semiHidden="0" w:name="Colorful Grid Accent 4"/>
    <w:lsdException w:qFormat="1" w:unhideWhenUsed="0" w:uiPriority="99" w:semiHidden="0" w:name="Light Shading Accent 5"/>
    <w:lsdException w:qFormat="1" w:unhideWhenUsed="0" w:uiPriority="99" w:semiHidden="0" w:name="Light List Accent 5"/>
    <w:lsdException w:qFormat="1" w:unhideWhenUsed="0" w:uiPriority="99" w:semiHidden="0" w:name="Light Grid Accent 5"/>
    <w:lsdException w:qFormat="1" w:unhideWhenUsed="0" w:uiPriority="99" w:semiHidden="0" w:name="Medium Shading 1 Accent 5"/>
    <w:lsdException w:qFormat="1" w:unhideWhenUsed="0" w:uiPriority="99" w:semiHidden="0" w:name="Medium Shading 2 Accent 5"/>
    <w:lsdException w:qFormat="1" w:unhideWhenUsed="0" w:uiPriority="99" w:semiHidden="0" w:name="Medium List 1 Accent 5"/>
    <w:lsdException w:qFormat="1" w:unhideWhenUsed="0" w:uiPriority="99" w:semiHidden="0" w:name="Medium List 2 Accent 5"/>
    <w:lsdException w:qFormat="1" w:unhideWhenUsed="0" w:uiPriority="99" w:semiHidden="0" w:name="Medium Grid 1 Accent 5"/>
    <w:lsdException w:qFormat="1" w:unhideWhenUsed="0" w:uiPriority="99" w:semiHidden="0" w:name="Medium Grid 2 Accent 5"/>
    <w:lsdException w:qFormat="1" w:unhideWhenUsed="0" w:uiPriority="99" w:semiHidden="0" w:name="Medium Grid 3 Accent 5"/>
    <w:lsdException w:qFormat="1" w:unhideWhenUsed="0" w:uiPriority="99" w:semiHidden="0" w:name="Dark List Accent 5"/>
    <w:lsdException w:qFormat="1" w:unhideWhenUsed="0" w:uiPriority="99" w:semiHidden="0" w:name="Colorful Shading Accent 5"/>
    <w:lsdException w:qFormat="1" w:unhideWhenUsed="0" w:uiPriority="99" w:semiHidden="0" w:name="Colorful List Accent 5"/>
    <w:lsdException w:qFormat="1" w:unhideWhenUsed="0" w:uiPriority="99" w:semiHidden="0" w:name="Colorful Grid Accent 5"/>
    <w:lsdException w:qFormat="1" w:unhideWhenUsed="0" w:uiPriority="99" w:semiHidden="0" w:name="Light Shading Accent 6"/>
    <w:lsdException w:qFormat="1" w:unhideWhenUsed="0" w:uiPriority="99" w:semiHidden="0" w:name="Light List Accent 6"/>
    <w:lsdException w:qFormat="1" w:unhideWhenUsed="0" w:uiPriority="99" w:semiHidden="0" w:name="Light Grid Accent 6"/>
    <w:lsdException w:qFormat="1" w:unhideWhenUsed="0" w:uiPriority="99" w:semiHidden="0" w:name="Medium Shading 1 Accent 6"/>
    <w:lsdException w:qFormat="1" w:unhideWhenUsed="0" w:uiPriority="99" w:semiHidden="0" w:name="Medium Shading 2 Accent 6"/>
    <w:lsdException w:qFormat="1" w:unhideWhenUsed="0" w:uiPriority="99" w:semiHidden="0" w:name="Medium List 1 Accent 6"/>
    <w:lsdException w:qFormat="1" w:unhideWhenUsed="0" w:uiPriority="99" w:semiHidden="0" w:name="Medium List 2 Accent 6"/>
    <w:lsdException w:qFormat="1" w:unhideWhenUsed="0" w:uiPriority="99" w:semiHidden="0" w:name="Medium Grid 1 Accent 6"/>
    <w:lsdException w:qFormat="1" w:unhideWhenUsed="0" w:uiPriority="99" w:semiHidden="0" w:name="Medium Grid 2 Accent 6"/>
    <w:lsdException w:qFormat="1" w:unhideWhenUsed="0" w:uiPriority="99" w:semiHidden="0" w:name="Medium Grid 3 Accent 6"/>
    <w:lsdException w:qFormat="1" w:unhideWhenUsed="0" w:uiPriority="99" w:semiHidden="0" w:name="Dark List Accent 6"/>
    <w:lsdException w:qFormat="1" w:unhideWhenUsed="0" w:uiPriority="99" w:semiHidden="0" w:name="Colorful Shading Accent 6"/>
    <w:lsdException w:qFormat="1" w:unhideWhenUsed="0" w:uiPriority="99" w:semiHidden="0" w:name="Colorful List Accent 6"/>
    <w:lsdException w:qFormat="1" w:unhideWhenUsed="0" w:uiPriority="99" w:semiHidden="0" w:name="Colorful Grid Accent 6"/>
  </w:latentStyles>
  <w:style w:type="paragraph" w:default="1" w:styleId="1">
    <w:name w:val="Normal"/>
    <w:unhideWhenUsed/>
    <w:uiPriority w:val="99"/>
    <w:pPr>
      <w:widowControl w:val="0"/>
      <w:jc w:val="both"/>
    </w:pPr>
    <w:rPr>
      <w:rFonts w:hint="eastAsia" w:ascii="Times New Roman" w:hAnsi="Times New Roman" w:eastAsia="宋体"/>
      <w:kern w:val="2"/>
      <w:sz w:val="21"/>
      <w:lang w:val="en-US" w:eastAsia="zh-CN"/>
    </w:rPr>
  </w:style>
  <w:style w:type="character" w:default="1" w:styleId="3">
    <w:name w:val="Default Paragraph Font"/>
    <w:unhideWhenUsed/>
    <w:uiPriority w:val="99"/>
    <w:rPr>
      <w:rFonts w:hint="default"/>
      <w:sz w:val="24"/>
    </w:rPr>
  </w:style>
  <w:style w:type="table" w:default="1" w:styleId="4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hint="eastAsia" w:ascii="宋体" w:hAnsi="Courier New"/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ScaleCrop>false</ScaleCrop>
  <LinksUpToDate>false</LinksUpToDate>
  <Application>WPS Office_10.1.0.7106_F1E327BC-269C-435d-A152-05C5408002CA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2018-02-26T01:28:29Z</dcterms:created>
  <dc:creator>Administrator</dc:creator>
  <cp:lastModifiedBy>Administrator</cp:lastModifiedBy>
  <dcterms:modified xsi:type="dcterms:W3CDTF">2018-02-26T01:43:42Z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